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EA" w:rsidRPr="00DA0EEA" w:rsidRDefault="00DA0EEA" w:rsidP="00DA0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31375"/>
          <w:sz w:val="24"/>
          <w:szCs w:val="24"/>
          <w:lang w:eastAsia="ru-RU"/>
        </w:rPr>
      </w:pPr>
      <w:r w:rsidRPr="00DA0EEA">
        <w:rPr>
          <w:rFonts w:ascii="Times New Roman" w:eastAsia="Times New Roman" w:hAnsi="Times New Roman" w:cs="Times New Roman"/>
          <w:color w:val="031375"/>
          <w:sz w:val="24"/>
          <w:szCs w:val="24"/>
          <w:lang w:eastAsia="ru-RU"/>
        </w:rPr>
        <w:t>05.02.2013</w:t>
      </w:r>
    </w:p>
    <w:p w:rsidR="00DA0EEA" w:rsidRPr="00DA0EEA" w:rsidRDefault="00DA0EEA" w:rsidP="00DA0E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31375"/>
          <w:sz w:val="24"/>
          <w:szCs w:val="24"/>
          <w:lang w:eastAsia="ru-RU"/>
        </w:rPr>
      </w:pPr>
      <w:r w:rsidRPr="00DA0EEA">
        <w:rPr>
          <w:rFonts w:ascii="Times New Roman" w:eastAsia="Times New Roman" w:hAnsi="Times New Roman" w:cs="Times New Roman"/>
          <w:b/>
          <w:bCs/>
          <w:color w:val="031375"/>
          <w:sz w:val="24"/>
          <w:szCs w:val="24"/>
          <w:lang w:eastAsia="ru-RU"/>
        </w:rPr>
        <w:t xml:space="preserve">О принятии новой редакции Устава Русской Православной Церкви </w:t>
      </w:r>
    </w:p>
    <w:p w:rsidR="00DA0EEA" w:rsidRPr="00DA0EEA" w:rsidRDefault="00DA0EEA" w:rsidP="00DA0EE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66"/>
          <w:sz w:val="18"/>
          <w:szCs w:val="18"/>
          <w:lang w:eastAsia="ru-RU"/>
        </w:rPr>
      </w:pPr>
      <w:r w:rsidRPr="00DA0EEA">
        <w:rPr>
          <w:rFonts w:ascii="Tahoma" w:eastAsia="Times New Roman" w:hAnsi="Tahoma" w:cs="Tahoma"/>
          <w:i/>
          <w:iCs/>
          <w:color w:val="000066"/>
          <w:sz w:val="18"/>
          <w:szCs w:val="18"/>
          <w:lang w:eastAsia="ru-RU"/>
        </w:rPr>
        <w:t>Документ принят Архиерейским Собором Русской Православной Церкви 5 февраля 2013 года.</w:t>
      </w:r>
    </w:p>
    <w:p w:rsidR="00DA0EEA" w:rsidRPr="00DA0EEA" w:rsidRDefault="00DA0EEA" w:rsidP="00DA0EE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66"/>
          <w:sz w:val="18"/>
          <w:szCs w:val="18"/>
          <w:lang w:eastAsia="ru-RU"/>
        </w:rPr>
      </w:pPr>
      <w:r w:rsidRPr="00DA0EEA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>***</w:t>
      </w:r>
    </w:p>
    <w:p w:rsidR="00DA0EEA" w:rsidRPr="00DA0EEA" w:rsidRDefault="00DA0EEA" w:rsidP="00DA0EE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66"/>
          <w:sz w:val="18"/>
          <w:szCs w:val="18"/>
          <w:lang w:eastAsia="ru-RU"/>
        </w:rPr>
      </w:pPr>
      <w:r w:rsidRPr="00DA0EEA">
        <w:rPr>
          <w:rFonts w:ascii="Tahoma" w:eastAsia="Times New Roman" w:hAnsi="Tahoma" w:cs="Tahoma"/>
          <w:b/>
          <w:bCs/>
          <w:color w:val="000066"/>
          <w:sz w:val="18"/>
          <w:szCs w:val="18"/>
          <w:lang w:eastAsia="ru-RU"/>
        </w:rPr>
        <w:t>Определение</w:t>
      </w:r>
    </w:p>
    <w:p w:rsidR="00DA0EEA" w:rsidRPr="00DA0EEA" w:rsidRDefault="00DA0EEA" w:rsidP="00DA0EE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66"/>
          <w:sz w:val="18"/>
          <w:szCs w:val="18"/>
          <w:lang w:eastAsia="ru-RU"/>
        </w:rPr>
      </w:pPr>
      <w:r w:rsidRPr="00DA0EEA">
        <w:rPr>
          <w:rFonts w:ascii="Tahoma" w:eastAsia="Times New Roman" w:hAnsi="Tahoma" w:cs="Tahoma"/>
          <w:b/>
          <w:bCs/>
          <w:color w:val="000066"/>
          <w:sz w:val="18"/>
          <w:szCs w:val="18"/>
          <w:lang w:eastAsia="ru-RU"/>
        </w:rPr>
        <w:t>Освященного Архиерейского Собора Русской Православной Церкви</w:t>
      </w:r>
    </w:p>
    <w:p w:rsidR="00DA0EEA" w:rsidRPr="00DA0EEA" w:rsidRDefault="00DA0EEA" w:rsidP="00DA0EE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66"/>
          <w:sz w:val="18"/>
          <w:szCs w:val="18"/>
          <w:lang w:eastAsia="ru-RU"/>
        </w:rPr>
      </w:pPr>
      <w:r w:rsidRPr="00DA0EEA">
        <w:rPr>
          <w:rFonts w:ascii="Tahoma" w:eastAsia="Times New Roman" w:hAnsi="Tahoma" w:cs="Tahoma"/>
          <w:b/>
          <w:bCs/>
          <w:color w:val="000066"/>
          <w:sz w:val="18"/>
          <w:szCs w:val="18"/>
          <w:lang w:eastAsia="ru-RU"/>
        </w:rPr>
        <w:t>(2-5 февраля 2013 года)</w:t>
      </w:r>
    </w:p>
    <w:p w:rsidR="00DA0EEA" w:rsidRPr="00DA0EEA" w:rsidRDefault="00DA0EEA" w:rsidP="00DA0EEA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66"/>
          <w:sz w:val="18"/>
          <w:szCs w:val="18"/>
          <w:lang w:eastAsia="ru-RU"/>
        </w:rPr>
      </w:pPr>
      <w:r w:rsidRPr="00DA0EEA">
        <w:rPr>
          <w:rFonts w:ascii="Tahoma" w:eastAsia="Times New Roman" w:hAnsi="Tahoma" w:cs="Tahoma"/>
          <w:b/>
          <w:bCs/>
          <w:color w:val="000066"/>
          <w:sz w:val="18"/>
          <w:szCs w:val="18"/>
          <w:lang w:eastAsia="ru-RU"/>
        </w:rPr>
        <w:t>О принятии новой редакции Устава Русской Православной Церкви</w:t>
      </w:r>
    </w:p>
    <w:p w:rsidR="00DA0EEA" w:rsidRPr="00DA0EEA" w:rsidRDefault="00DA0EEA" w:rsidP="00DA0EE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66"/>
          <w:sz w:val="18"/>
          <w:szCs w:val="18"/>
          <w:lang w:eastAsia="ru-RU"/>
        </w:rPr>
      </w:pPr>
      <w:r w:rsidRPr="00DA0EEA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 xml:space="preserve">За </w:t>
      </w:r>
      <w:proofErr w:type="spellStart"/>
      <w:r w:rsidRPr="00DA0EEA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>межсоборный</w:t>
      </w:r>
      <w:proofErr w:type="spellEnd"/>
      <w:r w:rsidRPr="00DA0EEA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 xml:space="preserve"> период в </w:t>
      </w:r>
      <w:proofErr w:type="spellStart"/>
      <w:r w:rsidRPr="00DA0EEA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>Межсоборном</w:t>
      </w:r>
      <w:proofErr w:type="spellEnd"/>
      <w:r w:rsidRPr="00DA0EEA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 xml:space="preserve"> Присутствии были подготовлены предложения по уточнению полномочий Поместного и Архиерейского Собора Русской Православной Церкви, по определению правил избрания Патриарха Московского и всея Руси, а также по составу Поместного Собора. Кроме того Священный Синод принял ряд решений, требующих внесения изменений и дополнений в Устав Русской Православной Церкви. В частности, это решения об учреждении Среднеазиатского митрополичьего округа, о создании Высшего Церковного Совета, об образовании митрополий, об образовании епархиальных </w:t>
      </w:r>
      <w:proofErr w:type="spellStart"/>
      <w:r w:rsidRPr="00DA0EEA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>викариатств</w:t>
      </w:r>
      <w:proofErr w:type="spellEnd"/>
      <w:r w:rsidRPr="00DA0EEA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>, о внесении изменений в составе Священного Синода.</w:t>
      </w:r>
    </w:p>
    <w:p w:rsidR="00DA0EEA" w:rsidRPr="00DA0EEA" w:rsidRDefault="00DA0EEA" w:rsidP="00DA0EE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66"/>
          <w:sz w:val="18"/>
          <w:szCs w:val="18"/>
          <w:lang w:eastAsia="ru-RU"/>
        </w:rPr>
      </w:pPr>
      <w:r w:rsidRPr="00DA0EEA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 xml:space="preserve">Освященный Архиерейский Собор, изучив предложения </w:t>
      </w:r>
      <w:proofErr w:type="spellStart"/>
      <w:r w:rsidRPr="00DA0EEA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>Межсоборного</w:t>
      </w:r>
      <w:proofErr w:type="spellEnd"/>
      <w:r w:rsidRPr="00DA0EEA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 xml:space="preserve"> Присутствия и обсудив необходимые изменения и дополнения в Устав, на основании статьи 3 главы XVIII Устава постановляет:</w:t>
      </w:r>
    </w:p>
    <w:p w:rsidR="00DA0EEA" w:rsidRPr="00DA0EEA" w:rsidRDefault="00DA0EEA" w:rsidP="00DA0EE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66"/>
          <w:sz w:val="18"/>
          <w:szCs w:val="18"/>
          <w:lang w:eastAsia="ru-RU"/>
        </w:rPr>
      </w:pPr>
      <w:r w:rsidRPr="00DA0EEA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>1. Принять исправленную и дополненную редакцию Устава Русской Православной Церкви.</w:t>
      </w:r>
    </w:p>
    <w:p w:rsidR="00DA0EEA" w:rsidRPr="00DA0EEA" w:rsidRDefault="00DA0EEA" w:rsidP="00DA0EE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66"/>
          <w:sz w:val="18"/>
          <w:szCs w:val="18"/>
          <w:lang w:eastAsia="ru-RU"/>
        </w:rPr>
      </w:pPr>
      <w:r w:rsidRPr="00DA0EEA">
        <w:rPr>
          <w:rFonts w:ascii="Tahoma" w:eastAsia="Times New Roman" w:hAnsi="Tahoma" w:cs="Tahoma"/>
          <w:color w:val="000066"/>
          <w:sz w:val="18"/>
          <w:szCs w:val="18"/>
          <w:lang w:eastAsia="ru-RU"/>
        </w:rPr>
        <w:t>2. Утвердить Положение об избрании Патриарха Московского и всея Руси и Положение о составе Поместного Собора Русской Православной Церкви.</w:t>
      </w:r>
    </w:p>
    <w:p w:rsidR="009B44D8" w:rsidRDefault="00DA0EEA" w:rsidP="00DA0EEA">
      <w:r>
        <w:rPr>
          <w:rFonts w:ascii="Times New Roman" w:eastAsia="Times New Roman" w:hAnsi="Times New Roman" w:cs="Times New Roman"/>
          <w:noProof/>
          <w:color w:val="031375"/>
          <w:sz w:val="24"/>
          <w:szCs w:val="24"/>
          <w:lang w:eastAsia="ru-RU"/>
        </w:rPr>
        <w:drawing>
          <wp:inline distT="0" distB="0" distL="0" distR="0">
            <wp:extent cx="7620000" cy="9525"/>
            <wp:effectExtent l="19050" t="0" r="0" b="0"/>
            <wp:docPr id="1" name="Рисунок 1" descr="http://uzvikariatstvo.ru/Images/LineDiv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zvikariatstvo.ru/Images/LineDiv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44D8" w:rsidSect="00DD3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EEA"/>
    <w:rsid w:val="00BD33EE"/>
    <w:rsid w:val="00DA0EEA"/>
    <w:rsid w:val="00DD37AB"/>
    <w:rsid w:val="00EB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A0EEA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66"/>
      <w:sz w:val="18"/>
      <w:szCs w:val="18"/>
      <w:lang w:eastAsia="ru-RU"/>
    </w:rPr>
  </w:style>
  <w:style w:type="paragraph" w:styleId="a3">
    <w:name w:val="Normal (Web)"/>
    <w:basedOn w:val="a"/>
    <w:uiPriority w:val="99"/>
    <w:semiHidden/>
    <w:unhideWhenUsed/>
    <w:rsid w:val="00DA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A0EEA"/>
    <w:rPr>
      <w:i/>
      <w:iCs/>
    </w:rPr>
  </w:style>
  <w:style w:type="character" w:styleId="a5">
    <w:name w:val="Strong"/>
    <w:basedOn w:val="a0"/>
    <w:uiPriority w:val="22"/>
    <w:qFormat/>
    <w:rsid w:val="00DA0EE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A0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0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9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>Krokoz™ Inc.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2013-05-30T13:38:00Z</dcterms:created>
  <dcterms:modified xsi:type="dcterms:W3CDTF">2013-05-30T13:38:00Z</dcterms:modified>
</cp:coreProperties>
</file>